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E74" w:rsidRPr="005140B4" w:rsidRDefault="005A0E74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5140B4">
        <w:rPr>
          <w:rFonts w:ascii="Arial" w:hAnsi="Arial" w:cs="Arial"/>
          <w:b/>
          <w:color w:val="000000" w:themeColor="text1"/>
          <w:sz w:val="20"/>
          <w:szCs w:val="20"/>
        </w:rPr>
        <w:t xml:space="preserve">7318 tarife pozisyonunda yer alan </w:t>
      </w:r>
      <w:r w:rsidR="00D40FEE" w:rsidRPr="005140B4">
        <w:rPr>
          <w:rFonts w:ascii="Arial" w:hAnsi="Arial" w:cs="Arial"/>
          <w:b/>
          <w:color w:val="000000" w:themeColor="text1"/>
          <w:sz w:val="20"/>
          <w:szCs w:val="20"/>
        </w:rPr>
        <w:t>bazı</w:t>
      </w:r>
      <w:r w:rsidRPr="005140B4">
        <w:rPr>
          <w:rFonts w:ascii="Arial" w:hAnsi="Arial" w:cs="Arial"/>
          <w:b/>
          <w:color w:val="000000" w:themeColor="text1"/>
          <w:sz w:val="20"/>
          <w:szCs w:val="20"/>
        </w:rPr>
        <w:t xml:space="preserve"> vidalar, </w:t>
      </w:r>
      <w:proofErr w:type="spellStart"/>
      <w:r w:rsidRPr="005140B4">
        <w:rPr>
          <w:rFonts w:ascii="Arial" w:hAnsi="Arial" w:cs="Arial"/>
          <w:b/>
          <w:color w:val="000000" w:themeColor="text1"/>
          <w:sz w:val="20"/>
          <w:szCs w:val="20"/>
        </w:rPr>
        <w:t>civatalar</w:t>
      </w:r>
      <w:proofErr w:type="spellEnd"/>
      <w:r w:rsidRPr="005140B4">
        <w:rPr>
          <w:rFonts w:ascii="Arial" w:hAnsi="Arial" w:cs="Arial"/>
          <w:b/>
          <w:color w:val="000000" w:themeColor="text1"/>
          <w:sz w:val="20"/>
          <w:szCs w:val="20"/>
        </w:rPr>
        <w:t xml:space="preserve">, somunlar, </w:t>
      </w:r>
      <w:proofErr w:type="spellStart"/>
      <w:r w:rsidRPr="005140B4">
        <w:rPr>
          <w:rFonts w:ascii="Arial" w:hAnsi="Arial" w:cs="Arial"/>
          <w:b/>
          <w:color w:val="000000" w:themeColor="text1"/>
          <w:sz w:val="20"/>
          <w:szCs w:val="20"/>
        </w:rPr>
        <w:t>tirfonlar</w:t>
      </w:r>
      <w:proofErr w:type="spellEnd"/>
      <w:r w:rsidRPr="005140B4">
        <w:rPr>
          <w:rFonts w:ascii="Arial" w:hAnsi="Arial" w:cs="Arial"/>
          <w:b/>
          <w:color w:val="000000" w:themeColor="text1"/>
          <w:sz w:val="20"/>
          <w:szCs w:val="20"/>
        </w:rPr>
        <w:t>, çengelli v</w:t>
      </w:r>
      <w:r w:rsidR="00D40FEE" w:rsidRPr="005140B4">
        <w:rPr>
          <w:rFonts w:ascii="Arial" w:hAnsi="Arial" w:cs="Arial"/>
          <w:b/>
          <w:color w:val="000000" w:themeColor="text1"/>
          <w:sz w:val="20"/>
          <w:szCs w:val="20"/>
        </w:rPr>
        <w:t xml:space="preserve">idalar, perçin çivileri, </w:t>
      </w:r>
      <w:proofErr w:type="gramStart"/>
      <w:r w:rsidR="00D40FEE" w:rsidRPr="005140B4">
        <w:rPr>
          <w:rFonts w:ascii="Arial" w:hAnsi="Arial" w:cs="Arial"/>
          <w:b/>
          <w:color w:val="000000" w:themeColor="text1"/>
          <w:sz w:val="20"/>
          <w:szCs w:val="20"/>
        </w:rPr>
        <w:t xml:space="preserve">pimler </w:t>
      </w:r>
      <w:r w:rsidRPr="005140B4">
        <w:rPr>
          <w:rFonts w:ascii="Arial" w:hAnsi="Arial" w:cs="Arial"/>
          <w:b/>
          <w:color w:val="000000" w:themeColor="text1"/>
          <w:sz w:val="20"/>
          <w:szCs w:val="20"/>
        </w:rPr>
        <w:t xml:space="preserve"> vb</w:t>
      </w:r>
      <w:proofErr w:type="gramEnd"/>
      <w:r w:rsidRPr="005140B4">
        <w:rPr>
          <w:rFonts w:ascii="Arial" w:hAnsi="Arial" w:cs="Arial"/>
          <w:b/>
          <w:color w:val="000000" w:themeColor="text1"/>
          <w:sz w:val="20"/>
          <w:szCs w:val="20"/>
        </w:rPr>
        <w:t xml:space="preserve"> eşyanı</w:t>
      </w:r>
      <w:r w:rsidR="00D40FEE" w:rsidRPr="005140B4">
        <w:rPr>
          <w:rFonts w:ascii="Arial" w:hAnsi="Arial" w:cs="Arial"/>
          <w:b/>
          <w:color w:val="000000" w:themeColor="text1"/>
          <w:sz w:val="20"/>
          <w:szCs w:val="20"/>
        </w:rPr>
        <w:t>n gözetim miktarı artırıldı.</w:t>
      </w:r>
    </w:p>
    <w:tbl>
      <w:tblPr>
        <w:tblW w:w="5000" w:type="pct"/>
        <w:tblCellSpacing w:w="0" w:type="dxa"/>
        <w:shd w:val="clear" w:color="auto" w:fill="F3F3F3"/>
        <w:tblCellMar>
          <w:left w:w="0" w:type="dxa"/>
          <w:right w:w="0" w:type="dxa"/>
        </w:tblCellMar>
        <w:tblLook w:val="04A0"/>
      </w:tblPr>
      <w:tblGrid>
        <w:gridCol w:w="9072"/>
      </w:tblGrid>
      <w:tr w:rsidR="005A0E74" w:rsidRPr="005140B4" w:rsidTr="005A0E74">
        <w:trPr>
          <w:tblCellSpacing w:w="0" w:type="dxa"/>
        </w:trPr>
        <w:tc>
          <w:tcPr>
            <w:tcW w:w="0" w:type="auto"/>
            <w:shd w:val="clear" w:color="auto" w:fill="FFCC00"/>
            <w:vAlign w:val="center"/>
            <w:hideMark/>
          </w:tcPr>
          <w:p w:rsidR="005A0E74" w:rsidRPr="005140B4" w:rsidRDefault="005A0E74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D40FEE" w:rsidRPr="005140B4" w:rsidRDefault="00D40FEE" w:rsidP="005A0E74">
      <w:pPr>
        <w:pStyle w:val="NormalWeb"/>
        <w:rPr>
          <w:rFonts w:ascii="Arial" w:hAnsi="Arial" w:cs="Arial"/>
          <w:b/>
          <w:color w:val="000000" w:themeColor="text1"/>
          <w:sz w:val="20"/>
          <w:szCs w:val="20"/>
        </w:rPr>
      </w:pPr>
      <w:r w:rsidRPr="005140B4">
        <w:rPr>
          <w:rFonts w:ascii="Arial" w:hAnsi="Arial" w:cs="Arial"/>
          <w:b/>
          <w:bCs/>
          <w:color w:val="000000" w:themeColor="text1"/>
          <w:sz w:val="20"/>
          <w:szCs w:val="20"/>
        </w:rPr>
        <w:t>İthalatta Gözetim Uygulanmasına İlişkin Tebliğ (Tebliğ No: 2004/20)’de Değişiklik Yapılması Hakkında Tebliğ (26.06.2015 t. 29398 s. R.G.)</w:t>
      </w:r>
    </w:p>
    <w:p w:rsidR="00D40FEE" w:rsidRPr="005140B4" w:rsidRDefault="00D40FEE" w:rsidP="005A0E74">
      <w:pPr>
        <w:pStyle w:val="NormalWeb"/>
        <w:rPr>
          <w:rFonts w:ascii="Arial" w:hAnsi="Arial" w:cs="Arial"/>
          <w:color w:val="000000" w:themeColor="text1"/>
          <w:sz w:val="20"/>
          <w:szCs w:val="20"/>
        </w:rPr>
      </w:pPr>
    </w:p>
    <w:p w:rsidR="005A0E74" w:rsidRPr="005140B4" w:rsidRDefault="005A0E74" w:rsidP="005A0E74">
      <w:pPr>
        <w:pStyle w:val="NormalWeb"/>
        <w:rPr>
          <w:rFonts w:ascii="Arial" w:hAnsi="Arial" w:cs="Arial"/>
          <w:color w:val="000000" w:themeColor="text1"/>
          <w:sz w:val="20"/>
          <w:szCs w:val="20"/>
        </w:rPr>
      </w:pPr>
      <w:r w:rsidRPr="005140B4">
        <w:rPr>
          <w:rFonts w:ascii="Arial" w:hAnsi="Arial" w:cs="Arial"/>
          <w:color w:val="000000" w:themeColor="text1"/>
          <w:sz w:val="20"/>
          <w:szCs w:val="20"/>
        </w:rPr>
        <w:t xml:space="preserve">Ekonomi Bakanlığından: </w:t>
      </w:r>
    </w:p>
    <w:p w:rsidR="005A0E74" w:rsidRPr="005140B4" w:rsidRDefault="005A0E74" w:rsidP="005A0E74">
      <w:pPr>
        <w:pStyle w:val="NormalWeb"/>
        <w:rPr>
          <w:rFonts w:ascii="Arial" w:hAnsi="Arial" w:cs="Arial"/>
          <w:color w:val="000000" w:themeColor="text1"/>
          <w:sz w:val="20"/>
          <w:szCs w:val="20"/>
        </w:rPr>
      </w:pPr>
      <w:r w:rsidRPr="005140B4">
        <w:rPr>
          <w:rFonts w:ascii="Arial" w:hAnsi="Arial" w:cs="Arial"/>
          <w:bCs/>
          <w:color w:val="000000" w:themeColor="text1"/>
          <w:sz w:val="20"/>
          <w:szCs w:val="20"/>
        </w:rPr>
        <w:t xml:space="preserve">MADDE 1 – </w:t>
      </w:r>
      <w:proofErr w:type="gramStart"/>
      <w:r w:rsidRPr="005140B4">
        <w:rPr>
          <w:rFonts w:ascii="Arial" w:hAnsi="Arial" w:cs="Arial"/>
          <w:color w:val="000000" w:themeColor="text1"/>
          <w:sz w:val="20"/>
          <w:szCs w:val="20"/>
        </w:rPr>
        <w:t>26/12/2004</w:t>
      </w:r>
      <w:proofErr w:type="gramEnd"/>
      <w:r w:rsidRPr="005140B4">
        <w:rPr>
          <w:rFonts w:ascii="Arial" w:hAnsi="Arial" w:cs="Arial"/>
          <w:color w:val="000000" w:themeColor="text1"/>
          <w:sz w:val="20"/>
          <w:szCs w:val="20"/>
        </w:rPr>
        <w:t xml:space="preserve"> tarihli ve 25682 sayılı Resmî Gazete’de yayımlanan İthalatta Gözetim Uygulanmasına İlişkin Tebliğ (Tebliğ No: 2004/20)’in Ek-1’inde yer alan tablo aşağıdaki şekilde değiştirilmiştir.</w:t>
      </w:r>
    </w:p>
    <w:tbl>
      <w:tblPr>
        <w:tblW w:w="375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52"/>
        <w:gridCol w:w="3259"/>
        <w:gridCol w:w="1683"/>
      </w:tblGrid>
      <w:tr w:rsidR="005A0E74" w:rsidRPr="005140B4" w:rsidTr="005A0E74">
        <w:trPr>
          <w:trHeight w:val="390"/>
          <w:tblCellSpacing w:w="15" w:type="dxa"/>
        </w:trPr>
        <w:tc>
          <w:tcPr>
            <w:tcW w:w="25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" </w:t>
            </w:r>
            <w:proofErr w:type="gramStart"/>
            <w:r w:rsidRPr="005140B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G.T.İ</w:t>
            </w:r>
            <w:proofErr w:type="gramEnd"/>
            <w:r w:rsidRPr="005140B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.P.</w:t>
            </w:r>
          </w:p>
        </w:tc>
        <w:tc>
          <w:tcPr>
            <w:tcW w:w="7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Madde Adı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CIF Kıymet</w:t>
            </w:r>
          </w:p>
        </w:tc>
      </w:tr>
      <w:tr w:rsidR="005A0E74" w:rsidRPr="005140B4" w:rsidTr="005A0E74">
        <w:trPr>
          <w:trHeight w:val="37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(ABD Doları/Ton)*</w:t>
            </w:r>
          </w:p>
        </w:tc>
      </w:tr>
      <w:tr w:rsidR="005A0E74" w:rsidRPr="005140B4" w:rsidTr="005A0E74">
        <w:trPr>
          <w:trHeight w:val="285"/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7318.11.00.00.00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Tirfonlar</w:t>
            </w:r>
            <w:proofErr w:type="spellEnd"/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6000</w:t>
            </w:r>
          </w:p>
        </w:tc>
      </w:tr>
      <w:tr w:rsidR="005A0E74" w:rsidRPr="005140B4" w:rsidTr="005A0E74">
        <w:trPr>
          <w:trHeight w:val="285"/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7318.12.10.00.00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Paslanmaz çelikten olanlar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6500</w:t>
            </w:r>
          </w:p>
        </w:tc>
      </w:tr>
      <w:tr w:rsidR="005A0E74" w:rsidRPr="005140B4" w:rsidTr="005A0E74">
        <w:trPr>
          <w:trHeight w:val="285"/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7318.12.90.00.00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Diğerleri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6000</w:t>
            </w:r>
          </w:p>
        </w:tc>
      </w:tr>
      <w:tr w:rsidR="005A0E74" w:rsidRPr="005140B4" w:rsidTr="005A0E74">
        <w:trPr>
          <w:trHeight w:val="285"/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7318.13.00.00.00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Çengelli ve halkalı vidalar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6000</w:t>
            </w:r>
          </w:p>
        </w:tc>
      </w:tr>
      <w:tr w:rsidR="005A0E74" w:rsidRPr="005140B4" w:rsidTr="005A0E74">
        <w:trPr>
          <w:trHeight w:val="285"/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7318.14.10.00.00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Paslanmaz çelikten olanlar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6500</w:t>
            </w:r>
          </w:p>
        </w:tc>
      </w:tr>
      <w:tr w:rsidR="005A0E74" w:rsidRPr="005140B4" w:rsidTr="005A0E74">
        <w:trPr>
          <w:trHeight w:val="285"/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7318.14.91.00.00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Sac vidaları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6000</w:t>
            </w:r>
          </w:p>
        </w:tc>
      </w:tr>
      <w:tr w:rsidR="005A0E74" w:rsidRPr="005140B4" w:rsidTr="005A0E74">
        <w:trPr>
          <w:trHeight w:val="285"/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7318.14.99.00.00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Diğerleri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6000</w:t>
            </w:r>
          </w:p>
        </w:tc>
      </w:tr>
      <w:tr w:rsidR="005A0E74" w:rsidRPr="005140B4" w:rsidTr="005A0E74">
        <w:trPr>
          <w:trHeight w:val="480"/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7318.15.10.00.00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Kütleden kesilmiş olan ve gövde genişliği 6mm'yi geçmeyen vidalar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6000</w:t>
            </w:r>
          </w:p>
        </w:tc>
      </w:tr>
      <w:tr w:rsidR="005A0E74" w:rsidRPr="005140B4" w:rsidTr="005A0E74">
        <w:trPr>
          <w:trHeight w:val="285"/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7318.15.20.00.11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Vidalar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6000</w:t>
            </w:r>
          </w:p>
        </w:tc>
      </w:tr>
      <w:tr w:rsidR="005A0E74" w:rsidRPr="005140B4" w:rsidTr="005A0E74">
        <w:trPr>
          <w:trHeight w:val="285"/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7318.15.20.00.12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Civatalar</w:t>
            </w:r>
            <w:proofErr w:type="spellEnd"/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6000</w:t>
            </w:r>
          </w:p>
        </w:tc>
      </w:tr>
      <w:tr w:rsidR="005A0E74" w:rsidRPr="005140B4" w:rsidTr="005A0E74">
        <w:trPr>
          <w:trHeight w:val="285"/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7318.15.30.00.11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Vidalar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6500</w:t>
            </w:r>
          </w:p>
        </w:tc>
      </w:tr>
      <w:tr w:rsidR="005A0E74" w:rsidRPr="005140B4" w:rsidTr="005A0E74">
        <w:trPr>
          <w:trHeight w:val="285"/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7318.15.30.00.12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Civatalar</w:t>
            </w:r>
            <w:proofErr w:type="spellEnd"/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6500</w:t>
            </w:r>
          </w:p>
        </w:tc>
      </w:tr>
      <w:tr w:rsidR="005A0E74" w:rsidRPr="005140B4" w:rsidTr="005A0E74">
        <w:trPr>
          <w:trHeight w:val="285"/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7318.15.41.00.11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Vidalar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6000</w:t>
            </w:r>
          </w:p>
        </w:tc>
      </w:tr>
      <w:tr w:rsidR="005A0E74" w:rsidRPr="005140B4" w:rsidTr="005A0E74">
        <w:trPr>
          <w:trHeight w:val="285"/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7318.15.41.00.12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Civatalar</w:t>
            </w:r>
            <w:proofErr w:type="spellEnd"/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6000</w:t>
            </w:r>
          </w:p>
        </w:tc>
      </w:tr>
      <w:tr w:rsidR="005A0E74" w:rsidRPr="005140B4" w:rsidTr="005A0E74">
        <w:trPr>
          <w:trHeight w:val="285"/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7318.15.49.00.11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Vidalar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6500</w:t>
            </w:r>
          </w:p>
        </w:tc>
      </w:tr>
      <w:tr w:rsidR="005A0E74" w:rsidRPr="005140B4" w:rsidTr="005A0E74">
        <w:trPr>
          <w:trHeight w:val="285"/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7318.15.49.00.12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Civatalar</w:t>
            </w:r>
            <w:proofErr w:type="spellEnd"/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6500</w:t>
            </w:r>
          </w:p>
        </w:tc>
      </w:tr>
      <w:tr w:rsidR="005A0E74" w:rsidRPr="005140B4" w:rsidTr="005A0E74">
        <w:trPr>
          <w:trHeight w:val="285"/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7318.15.51.00.00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Paslanmaz çelikten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6500</w:t>
            </w:r>
          </w:p>
        </w:tc>
      </w:tr>
      <w:tr w:rsidR="005A0E74" w:rsidRPr="005140B4" w:rsidTr="005A0E74">
        <w:trPr>
          <w:trHeight w:val="285"/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7318.15.59.00.00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Diğerleri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6000</w:t>
            </w:r>
          </w:p>
        </w:tc>
      </w:tr>
      <w:tr w:rsidR="005A0E74" w:rsidRPr="005140B4" w:rsidTr="005A0E74">
        <w:trPr>
          <w:trHeight w:val="285"/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7318.15.61.00.00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Paslanmaz çelikten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6500</w:t>
            </w:r>
          </w:p>
        </w:tc>
      </w:tr>
      <w:tr w:rsidR="005A0E74" w:rsidRPr="005140B4" w:rsidTr="005A0E74">
        <w:trPr>
          <w:trHeight w:val="285"/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7318.15.69.00.00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Diğerleri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6000</w:t>
            </w:r>
          </w:p>
        </w:tc>
      </w:tr>
      <w:tr w:rsidR="005A0E74" w:rsidRPr="005140B4" w:rsidTr="005A0E74">
        <w:trPr>
          <w:trHeight w:val="285"/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7318.15.70.00.00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Paslanmaz çelikten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6500</w:t>
            </w:r>
          </w:p>
        </w:tc>
      </w:tr>
      <w:tr w:rsidR="005A0E74" w:rsidRPr="005140B4" w:rsidTr="005A0E74">
        <w:trPr>
          <w:trHeight w:val="300"/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7318.15.81.00.00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Çekme direnci mm</w:t>
            </w: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'de 800 N.</w:t>
            </w:r>
            <w:proofErr w:type="gramStart"/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dan</w:t>
            </w:r>
            <w:proofErr w:type="gramEnd"/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az olanlar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6000</w:t>
            </w:r>
          </w:p>
        </w:tc>
      </w:tr>
      <w:tr w:rsidR="005A0E74" w:rsidRPr="005140B4" w:rsidTr="005A0E74">
        <w:trPr>
          <w:trHeight w:val="495"/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7318.15.89.00.00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Çekme direnci mm</w:t>
            </w: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'de 800 N. veya daha fazla olanlar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6500</w:t>
            </w:r>
          </w:p>
        </w:tc>
      </w:tr>
      <w:tr w:rsidR="005A0E74" w:rsidRPr="005140B4" w:rsidTr="005A0E74">
        <w:trPr>
          <w:trHeight w:val="285"/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7318.15.90.00.11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Vidalar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6000</w:t>
            </w:r>
          </w:p>
        </w:tc>
      </w:tr>
      <w:tr w:rsidR="005A0E74" w:rsidRPr="005140B4" w:rsidTr="005A0E74">
        <w:trPr>
          <w:trHeight w:val="285"/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7318.15.90.00.12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Civatalar</w:t>
            </w:r>
            <w:proofErr w:type="spellEnd"/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6000</w:t>
            </w:r>
          </w:p>
        </w:tc>
      </w:tr>
      <w:tr w:rsidR="005A0E74" w:rsidRPr="005140B4" w:rsidTr="005A0E74">
        <w:trPr>
          <w:trHeight w:val="480"/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7318.16.10.00.00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Kütleden kesilmiş olan ve gövde genişliği 6mm'yi geçmeyen somunlar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6000</w:t>
            </w:r>
          </w:p>
        </w:tc>
      </w:tr>
      <w:tr w:rsidR="005A0E74" w:rsidRPr="005140B4" w:rsidTr="005A0E74">
        <w:trPr>
          <w:trHeight w:val="285"/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7318.16.30.00.00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Paslanmaz çelikten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6500</w:t>
            </w:r>
          </w:p>
        </w:tc>
      </w:tr>
      <w:tr w:rsidR="005A0E74" w:rsidRPr="005140B4" w:rsidTr="005A0E74">
        <w:trPr>
          <w:trHeight w:val="285"/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7318.16.50.00.00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Emniyet somunları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6000</w:t>
            </w:r>
          </w:p>
        </w:tc>
      </w:tr>
      <w:tr w:rsidR="005A0E74" w:rsidRPr="005140B4" w:rsidTr="005A0E74">
        <w:trPr>
          <w:trHeight w:val="285"/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7318.16.91.00.00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İç çapı 12 </w:t>
            </w:r>
            <w:proofErr w:type="spellStart"/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mm'yi</w:t>
            </w:r>
            <w:proofErr w:type="spellEnd"/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geçmeyenler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6000</w:t>
            </w:r>
          </w:p>
        </w:tc>
      </w:tr>
      <w:tr w:rsidR="005A0E74" w:rsidRPr="005140B4" w:rsidTr="005A0E74">
        <w:trPr>
          <w:trHeight w:val="285"/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7318.16.99.00.00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İç çapı 12 </w:t>
            </w:r>
            <w:proofErr w:type="spellStart"/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mm'yi</w:t>
            </w:r>
            <w:proofErr w:type="spellEnd"/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geçenler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6000</w:t>
            </w:r>
          </w:p>
        </w:tc>
      </w:tr>
      <w:tr w:rsidR="005A0E74" w:rsidRPr="005140B4" w:rsidTr="005A0E74">
        <w:trPr>
          <w:trHeight w:val="285"/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7318.19.00.00.00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Diğerleri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6000</w:t>
            </w:r>
          </w:p>
        </w:tc>
      </w:tr>
      <w:tr w:rsidR="005A0E74" w:rsidRPr="005140B4" w:rsidTr="005A0E74">
        <w:trPr>
          <w:trHeight w:val="480"/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7318.21.00.00.00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Yaylanmayı sağlayıcı </w:t>
            </w:r>
            <w:proofErr w:type="gramStart"/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rondelalar</w:t>
            </w:r>
            <w:proofErr w:type="gramEnd"/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ve diğer sıkıştırma rondelaları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6000</w:t>
            </w:r>
          </w:p>
        </w:tc>
      </w:tr>
      <w:tr w:rsidR="005A0E74" w:rsidRPr="005140B4" w:rsidTr="005A0E74">
        <w:trPr>
          <w:trHeight w:val="285"/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7318.22.00.00.00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Diğer </w:t>
            </w:r>
            <w:proofErr w:type="gramStart"/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rondelalar</w:t>
            </w:r>
            <w:proofErr w:type="gramEnd"/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6000</w:t>
            </w:r>
          </w:p>
        </w:tc>
      </w:tr>
      <w:tr w:rsidR="005A0E74" w:rsidRPr="005140B4" w:rsidTr="005A0E74">
        <w:trPr>
          <w:trHeight w:val="285"/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7318.23.00.00.00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Perçin çivileri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6000</w:t>
            </w:r>
          </w:p>
        </w:tc>
      </w:tr>
      <w:tr w:rsidR="005A0E74" w:rsidRPr="005140B4" w:rsidTr="005A0E74">
        <w:trPr>
          <w:trHeight w:val="285"/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7318.24.00.00.00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Kamalar ve kamalı pimler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6000</w:t>
            </w:r>
          </w:p>
        </w:tc>
      </w:tr>
      <w:tr w:rsidR="005A0E74" w:rsidRPr="005140B4" w:rsidTr="005A0E74">
        <w:trPr>
          <w:trHeight w:val="285"/>
          <w:tblCellSpacing w:w="15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7318.29.00.00.00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Diğerleri</w:t>
            </w:r>
          </w:p>
        </w:tc>
        <w:tc>
          <w:tcPr>
            <w:tcW w:w="2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A0E74" w:rsidRPr="005140B4" w:rsidRDefault="005A0E7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140B4">
              <w:rPr>
                <w:rFonts w:ascii="Arial" w:hAnsi="Arial" w:cs="Arial"/>
                <w:color w:val="000000" w:themeColor="text1"/>
                <w:sz w:val="20"/>
                <w:szCs w:val="20"/>
              </w:rPr>
              <w:t>6000</w:t>
            </w:r>
          </w:p>
        </w:tc>
      </w:tr>
    </w:tbl>
    <w:p w:rsidR="005A0E74" w:rsidRPr="005140B4" w:rsidRDefault="005A0E74" w:rsidP="005A0E74">
      <w:pPr>
        <w:pStyle w:val="NormalWeb"/>
        <w:rPr>
          <w:rFonts w:ascii="Arial" w:hAnsi="Arial" w:cs="Arial"/>
          <w:color w:val="000000" w:themeColor="text1"/>
          <w:sz w:val="20"/>
          <w:szCs w:val="20"/>
        </w:rPr>
      </w:pPr>
      <w:r w:rsidRPr="005140B4">
        <w:rPr>
          <w:rFonts w:ascii="Arial" w:hAnsi="Arial" w:cs="Arial"/>
          <w:color w:val="000000" w:themeColor="text1"/>
          <w:sz w:val="20"/>
          <w:szCs w:val="20"/>
        </w:rPr>
        <w:t>* Brüt Ağırlık</w:t>
      </w:r>
    </w:p>
    <w:p w:rsidR="005A0E74" w:rsidRPr="005140B4" w:rsidRDefault="005A0E74" w:rsidP="005A0E74">
      <w:pPr>
        <w:pStyle w:val="NormalWeb"/>
        <w:rPr>
          <w:rFonts w:ascii="Arial" w:hAnsi="Arial" w:cs="Arial"/>
          <w:color w:val="000000" w:themeColor="text1"/>
          <w:sz w:val="20"/>
          <w:szCs w:val="20"/>
        </w:rPr>
      </w:pPr>
      <w:r w:rsidRPr="005140B4">
        <w:rPr>
          <w:rFonts w:ascii="Arial" w:hAnsi="Arial" w:cs="Arial"/>
          <w:bCs/>
          <w:color w:val="000000" w:themeColor="text1"/>
          <w:sz w:val="20"/>
          <w:szCs w:val="20"/>
        </w:rPr>
        <w:lastRenderedPageBreak/>
        <w:t>MADDE 2 –</w:t>
      </w:r>
      <w:r w:rsidRPr="005140B4">
        <w:rPr>
          <w:rFonts w:ascii="Arial" w:hAnsi="Arial" w:cs="Arial"/>
          <w:color w:val="000000" w:themeColor="text1"/>
          <w:sz w:val="20"/>
          <w:szCs w:val="20"/>
        </w:rPr>
        <w:t xml:space="preserve"> Bu Tebliğ yayımı tarihinde yürürlüğe girer. </w:t>
      </w:r>
    </w:p>
    <w:p w:rsidR="005A0E74" w:rsidRPr="005140B4" w:rsidRDefault="005A0E74" w:rsidP="005A0E74">
      <w:pPr>
        <w:pStyle w:val="NormalWeb"/>
        <w:rPr>
          <w:rFonts w:ascii="Arial" w:hAnsi="Arial" w:cs="Arial"/>
          <w:color w:val="000000" w:themeColor="text1"/>
          <w:sz w:val="20"/>
          <w:szCs w:val="20"/>
        </w:rPr>
      </w:pPr>
      <w:r w:rsidRPr="005140B4">
        <w:rPr>
          <w:rFonts w:ascii="Arial" w:hAnsi="Arial" w:cs="Arial"/>
          <w:bCs/>
          <w:color w:val="000000" w:themeColor="text1"/>
          <w:sz w:val="20"/>
          <w:szCs w:val="20"/>
        </w:rPr>
        <w:t>MADDE 3 –</w:t>
      </w:r>
      <w:r w:rsidRPr="005140B4">
        <w:rPr>
          <w:rFonts w:ascii="Arial" w:hAnsi="Arial" w:cs="Arial"/>
          <w:color w:val="000000" w:themeColor="text1"/>
          <w:sz w:val="20"/>
          <w:szCs w:val="20"/>
        </w:rPr>
        <w:t xml:space="preserve"> Bu Tebliğ hükümlerini Ekonomi Bakanı yürütür.</w:t>
      </w:r>
    </w:p>
    <w:p w:rsidR="005A0E74" w:rsidRPr="005140B4" w:rsidRDefault="005A0E74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5A0E74" w:rsidRPr="005140B4" w:rsidSect="000968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A0E74"/>
    <w:rsid w:val="00007616"/>
    <w:rsid w:val="00014491"/>
    <w:rsid w:val="00022A6D"/>
    <w:rsid w:val="00026C8C"/>
    <w:rsid w:val="00031AC2"/>
    <w:rsid w:val="00031F75"/>
    <w:rsid w:val="00043077"/>
    <w:rsid w:val="00046F56"/>
    <w:rsid w:val="00047A21"/>
    <w:rsid w:val="000533D6"/>
    <w:rsid w:val="00053634"/>
    <w:rsid w:val="000558D5"/>
    <w:rsid w:val="000667D2"/>
    <w:rsid w:val="0006704F"/>
    <w:rsid w:val="00073756"/>
    <w:rsid w:val="000775CA"/>
    <w:rsid w:val="00083C95"/>
    <w:rsid w:val="0009524B"/>
    <w:rsid w:val="00096811"/>
    <w:rsid w:val="000A2D40"/>
    <w:rsid w:val="000A65F5"/>
    <w:rsid w:val="000B00DE"/>
    <w:rsid w:val="000B61FF"/>
    <w:rsid w:val="000C2072"/>
    <w:rsid w:val="000E3FE5"/>
    <w:rsid w:val="000F448D"/>
    <w:rsid w:val="001005D0"/>
    <w:rsid w:val="001009E9"/>
    <w:rsid w:val="00122528"/>
    <w:rsid w:val="00134D38"/>
    <w:rsid w:val="00140B3B"/>
    <w:rsid w:val="00141D10"/>
    <w:rsid w:val="00147BC0"/>
    <w:rsid w:val="00151591"/>
    <w:rsid w:val="001523EA"/>
    <w:rsid w:val="00162C6C"/>
    <w:rsid w:val="001A4E7F"/>
    <w:rsid w:val="001B0051"/>
    <w:rsid w:val="001B1E97"/>
    <w:rsid w:val="001B2A43"/>
    <w:rsid w:val="001B49A3"/>
    <w:rsid w:val="001B4A54"/>
    <w:rsid w:val="001B501E"/>
    <w:rsid w:val="001B77D3"/>
    <w:rsid w:val="001C1A24"/>
    <w:rsid w:val="001C39B7"/>
    <w:rsid w:val="001C5E2E"/>
    <w:rsid w:val="001C6D35"/>
    <w:rsid w:val="001C761E"/>
    <w:rsid w:val="001C7984"/>
    <w:rsid w:val="001E22FD"/>
    <w:rsid w:val="001F0E60"/>
    <w:rsid w:val="001F4498"/>
    <w:rsid w:val="00204337"/>
    <w:rsid w:val="00221042"/>
    <w:rsid w:val="0022117C"/>
    <w:rsid w:val="0023560A"/>
    <w:rsid w:val="0023608D"/>
    <w:rsid w:val="00241FFB"/>
    <w:rsid w:val="002555C5"/>
    <w:rsid w:val="00262669"/>
    <w:rsid w:val="0026410F"/>
    <w:rsid w:val="00266032"/>
    <w:rsid w:val="002677DC"/>
    <w:rsid w:val="00276176"/>
    <w:rsid w:val="002805B5"/>
    <w:rsid w:val="0028196E"/>
    <w:rsid w:val="00290C5A"/>
    <w:rsid w:val="00295792"/>
    <w:rsid w:val="002A1ECD"/>
    <w:rsid w:val="002A2C2C"/>
    <w:rsid w:val="002A3D13"/>
    <w:rsid w:val="002B6CF9"/>
    <w:rsid w:val="002B74F3"/>
    <w:rsid w:val="002C0730"/>
    <w:rsid w:val="002C753E"/>
    <w:rsid w:val="002D1EC1"/>
    <w:rsid w:val="002E0AF5"/>
    <w:rsid w:val="002E794D"/>
    <w:rsid w:val="002F50CA"/>
    <w:rsid w:val="0030766E"/>
    <w:rsid w:val="00312926"/>
    <w:rsid w:val="00314FED"/>
    <w:rsid w:val="003223FB"/>
    <w:rsid w:val="00323322"/>
    <w:rsid w:val="00331FC4"/>
    <w:rsid w:val="00332C48"/>
    <w:rsid w:val="00341288"/>
    <w:rsid w:val="0034129F"/>
    <w:rsid w:val="00344C9E"/>
    <w:rsid w:val="00346145"/>
    <w:rsid w:val="003461CE"/>
    <w:rsid w:val="00351B69"/>
    <w:rsid w:val="003530BF"/>
    <w:rsid w:val="00360667"/>
    <w:rsid w:val="0036144D"/>
    <w:rsid w:val="00361DB5"/>
    <w:rsid w:val="0036666B"/>
    <w:rsid w:val="00387732"/>
    <w:rsid w:val="00387EA9"/>
    <w:rsid w:val="003A113A"/>
    <w:rsid w:val="003B2F90"/>
    <w:rsid w:val="003B69B3"/>
    <w:rsid w:val="003B6D4E"/>
    <w:rsid w:val="003C7B04"/>
    <w:rsid w:val="003C7F79"/>
    <w:rsid w:val="003D206A"/>
    <w:rsid w:val="003F047B"/>
    <w:rsid w:val="003F19F0"/>
    <w:rsid w:val="003F4FED"/>
    <w:rsid w:val="0040794D"/>
    <w:rsid w:val="00412F6C"/>
    <w:rsid w:val="004165AF"/>
    <w:rsid w:val="004218E1"/>
    <w:rsid w:val="00431D56"/>
    <w:rsid w:val="00433978"/>
    <w:rsid w:val="004419A7"/>
    <w:rsid w:val="00441AF6"/>
    <w:rsid w:val="00441FCB"/>
    <w:rsid w:val="00447452"/>
    <w:rsid w:val="004474AE"/>
    <w:rsid w:val="00447767"/>
    <w:rsid w:val="00451C79"/>
    <w:rsid w:val="004547A8"/>
    <w:rsid w:val="00454A7F"/>
    <w:rsid w:val="0045600A"/>
    <w:rsid w:val="004629C6"/>
    <w:rsid w:val="00462CB4"/>
    <w:rsid w:val="0046340F"/>
    <w:rsid w:val="00463803"/>
    <w:rsid w:val="00466C5F"/>
    <w:rsid w:val="00481F91"/>
    <w:rsid w:val="00482B4B"/>
    <w:rsid w:val="00483B95"/>
    <w:rsid w:val="00485C61"/>
    <w:rsid w:val="004A0B78"/>
    <w:rsid w:val="004A3230"/>
    <w:rsid w:val="004B1183"/>
    <w:rsid w:val="004C6D1B"/>
    <w:rsid w:val="004E29B1"/>
    <w:rsid w:val="004E7A32"/>
    <w:rsid w:val="004E7FE2"/>
    <w:rsid w:val="004F3864"/>
    <w:rsid w:val="004F7E96"/>
    <w:rsid w:val="00501080"/>
    <w:rsid w:val="0050397E"/>
    <w:rsid w:val="00505C23"/>
    <w:rsid w:val="005064BC"/>
    <w:rsid w:val="005107AE"/>
    <w:rsid w:val="00511A63"/>
    <w:rsid w:val="005140B4"/>
    <w:rsid w:val="005165F1"/>
    <w:rsid w:val="00523643"/>
    <w:rsid w:val="005279B6"/>
    <w:rsid w:val="0053313C"/>
    <w:rsid w:val="0053442F"/>
    <w:rsid w:val="00550367"/>
    <w:rsid w:val="00552131"/>
    <w:rsid w:val="00553078"/>
    <w:rsid w:val="00562293"/>
    <w:rsid w:val="00564E89"/>
    <w:rsid w:val="005804C8"/>
    <w:rsid w:val="00587D47"/>
    <w:rsid w:val="0059132E"/>
    <w:rsid w:val="005974CE"/>
    <w:rsid w:val="005A0E74"/>
    <w:rsid w:val="005A2AB7"/>
    <w:rsid w:val="005A31E6"/>
    <w:rsid w:val="005A55E5"/>
    <w:rsid w:val="005B2641"/>
    <w:rsid w:val="005B40FE"/>
    <w:rsid w:val="005B4A13"/>
    <w:rsid w:val="005B581D"/>
    <w:rsid w:val="005B7E31"/>
    <w:rsid w:val="005D00B9"/>
    <w:rsid w:val="005D3817"/>
    <w:rsid w:val="005D42F5"/>
    <w:rsid w:val="005E0B6A"/>
    <w:rsid w:val="005E2D3A"/>
    <w:rsid w:val="005F618D"/>
    <w:rsid w:val="00605DAE"/>
    <w:rsid w:val="0060615D"/>
    <w:rsid w:val="00610042"/>
    <w:rsid w:val="00613E34"/>
    <w:rsid w:val="00615DF5"/>
    <w:rsid w:val="00634B46"/>
    <w:rsid w:val="00635476"/>
    <w:rsid w:val="00640A7D"/>
    <w:rsid w:val="006446E0"/>
    <w:rsid w:val="006453BA"/>
    <w:rsid w:val="00651A3F"/>
    <w:rsid w:val="00656D23"/>
    <w:rsid w:val="00667F2B"/>
    <w:rsid w:val="00683429"/>
    <w:rsid w:val="00683E92"/>
    <w:rsid w:val="00685896"/>
    <w:rsid w:val="006945C6"/>
    <w:rsid w:val="00696E30"/>
    <w:rsid w:val="006A09BC"/>
    <w:rsid w:val="006B2B87"/>
    <w:rsid w:val="006C3111"/>
    <w:rsid w:val="006C5738"/>
    <w:rsid w:val="006E062B"/>
    <w:rsid w:val="006E2648"/>
    <w:rsid w:val="006E4232"/>
    <w:rsid w:val="006E4EE4"/>
    <w:rsid w:val="006E6624"/>
    <w:rsid w:val="006F7DC4"/>
    <w:rsid w:val="00711DEC"/>
    <w:rsid w:val="007120FE"/>
    <w:rsid w:val="0071213A"/>
    <w:rsid w:val="00712E1E"/>
    <w:rsid w:val="00714BC5"/>
    <w:rsid w:val="00717738"/>
    <w:rsid w:val="00724654"/>
    <w:rsid w:val="00764CB3"/>
    <w:rsid w:val="00770DA8"/>
    <w:rsid w:val="007868AE"/>
    <w:rsid w:val="00786F51"/>
    <w:rsid w:val="00787E8F"/>
    <w:rsid w:val="00790536"/>
    <w:rsid w:val="00790C35"/>
    <w:rsid w:val="007918D6"/>
    <w:rsid w:val="00793BDF"/>
    <w:rsid w:val="00794F71"/>
    <w:rsid w:val="007A2A4C"/>
    <w:rsid w:val="007A4955"/>
    <w:rsid w:val="007E1F24"/>
    <w:rsid w:val="007E322F"/>
    <w:rsid w:val="007E3762"/>
    <w:rsid w:val="007E3793"/>
    <w:rsid w:val="007E5134"/>
    <w:rsid w:val="007F1415"/>
    <w:rsid w:val="007F21EC"/>
    <w:rsid w:val="007F47C4"/>
    <w:rsid w:val="00802216"/>
    <w:rsid w:val="00805DD0"/>
    <w:rsid w:val="00806367"/>
    <w:rsid w:val="00815938"/>
    <w:rsid w:val="00823CB8"/>
    <w:rsid w:val="008334CF"/>
    <w:rsid w:val="00833BC8"/>
    <w:rsid w:val="0083503E"/>
    <w:rsid w:val="008435AE"/>
    <w:rsid w:val="008436E4"/>
    <w:rsid w:val="00847EA0"/>
    <w:rsid w:val="00847F88"/>
    <w:rsid w:val="00856808"/>
    <w:rsid w:val="00873BA5"/>
    <w:rsid w:val="00875410"/>
    <w:rsid w:val="00877499"/>
    <w:rsid w:val="0089117C"/>
    <w:rsid w:val="00892A6B"/>
    <w:rsid w:val="00896D22"/>
    <w:rsid w:val="008B19F5"/>
    <w:rsid w:val="008C08EB"/>
    <w:rsid w:val="008D4286"/>
    <w:rsid w:val="008D6F50"/>
    <w:rsid w:val="008E1AC0"/>
    <w:rsid w:val="008F0455"/>
    <w:rsid w:val="008F5DF8"/>
    <w:rsid w:val="008F5F7F"/>
    <w:rsid w:val="009061DE"/>
    <w:rsid w:val="00910203"/>
    <w:rsid w:val="00911246"/>
    <w:rsid w:val="00911B56"/>
    <w:rsid w:val="00917B1F"/>
    <w:rsid w:val="00917CB8"/>
    <w:rsid w:val="009230FB"/>
    <w:rsid w:val="00926E6C"/>
    <w:rsid w:val="009272BF"/>
    <w:rsid w:val="00931F27"/>
    <w:rsid w:val="009432C2"/>
    <w:rsid w:val="00946004"/>
    <w:rsid w:val="00951F91"/>
    <w:rsid w:val="0095273B"/>
    <w:rsid w:val="00966606"/>
    <w:rsid w:val="00966E7D"/>
    <w:rsid w:val="009702F6"/>
    <w:rsid w:val="00973CF6"/>
    <w:rsid w:val="00976FCD"/>
    <w:rsid w:val="00987BD7"/>
    <w:rsid w:val="00995170"/>
    <w:rsid w:val="0099752B"/>
    <w:rsid w:val="009A7E54"/>
    <w:rsid w:val="009B5F1C"/>
    <w:rsid w:val="009C0861"/>
    <w:rsid w:val="009C3973"/>
    <w:rsid w:val="009C6D14"/>
    <w:rsid w:val="009D1936"/>
    <w:rsid w:val="009D7249"/>
    <w:rsid w:val="009F7A04"/>
    <w:rsid w:val="00A01F82"/>
    <w:rsid w:val="00A02F21"/>
    <w:rsid w:val="00A05813"/>
    <w:rsid w:val="00A07177"/>
    <w:rsid w:val="00A11C6F"/>
    <w:rsid w:val="00A26782"/>
    <w:rsid w:val="00A361ED"/>
    <w:rsid w:val="00A36756"/>
    <w:rsid w:val="00A41F62"/>
    <w:rsid w:val="00A43D15"/>
    <w:rsid w:val="00A43DC3"/>
    <w:rsid w:val="00A46659"/>
    <w:rsid w:val="00A57CA4"/>
    <w:rsid w:val="00A67824"/>
    <w:rsid w:val="00A75B91"/>
    <w:rsid w:val="00A8028B"/>
    <w:rsid w:val="00A81272"/>
    <w:rsid w:val="00A81A64"/>
    <w:rsid w:val="00A939B7"/>
    <w:rsid w:val="00A9734F"/>
    <w:rsid w:val="00A97F20"/>
    <w:rsid w:val="00AA5E6F"/>
    <w:rsid w:val="00AA7A74"/>
    <w:rsid w:val="00AB10D5"/>
    <w:rsid w:val="00AB124B"/>
    <w:rsid w:val="00AB4636"/>
    <w:rsid w:val="00AB60D7"/>
    <w:rsid w:val="00AB6F89"/>
    <w:rsid w:val="00AC4DB1"/>
    <w:rsid w:val="00AD34B4"/>
    <w:rsid w:val="00AE090A"/>
    <w:rsid w:val="00AF18F6"/>
    <w:rsid w:val="00B122D5"/>
    <w:rsid w:val="00B17551"/>
    <w:rsid w:val="00B231D8"/>
    <w:rsid w:val="00B234D1"/>
    <w:rsid w:val="00B271D3"/>
    <w:rsid w:val="00B3021F"/>
    <w:rsid w:val="00B337B7"/>
    <w:rsid w:val="00B42DB2"/>
    <w:rsid w:val="00B476C6"/>
    <w:rsid w:val="00B608F7"/>
    <w:rsid w:val="00B60CE9"/>
    <w:rsid w:val="00B74839"/>
    <w:rsid w:val="00B77FCA"/>
    <w:rsid w:val="00B8266F"/>
    <w:rsid w:val="00B85492"/>
    <w:rsid w:val="00B924A5"/>
    <w:rsid w:val="00B92AFB"/>
    <w:rsid w:val="00B93F63"/>
    <w:rsid w:val="00B958E1"/>
    <w:rsid w:val="00B9756F"/>
    <w:rsid w:val="00BA0010"/>
    <w:rsid w:val="00BA035E"/>
    <w:rsid w:val="00BA0D41"/>
    <w:rsid w:val="00BA4F2B"/>
    <w:rsid w:val="00BA6A1C"/>
    <w:rsid w:val="00BB2FC8"/>
    <w:rsid w:val="00BB7214"/>
    <w:rsid w:val="00BC03C7"/>
    <w:rsid w:val="00BC3C0E"/>
    <w:rsid w:val="00BD007C"/>
    <w:rsid w:val="00BE2009"/>
    <w:rsid w:val="00BF26D8"/>
    <w:rsid w:val="00BF3771"/>
    <w:rsid w:val="00C0318C"/>
    <w:rsid w:val="00C04F15"/>
    <w:rsid w:val="00C119B6"/>
    <w:rsid w:val="00C132AA"/>
    <w:rsid w:val="00C233F1"/>
    <w:rsid w:val="00C26B14"/>
    <w:rsid w:val="00C30E7F"/>
    <w:rsid w:val="00C456A8"/>
    <w:rsid w:val="00C4678A"/>
    <w:rsid w:val="00C506B8"/>
    <w:rsid w:val="00C532DE"/>
    <w:rsid w:val="00C836F2"/>
    <w:rsid w:val="00C90C70"/>
    <w:rsid w:val="00C92283"/>
    <w:rsid w:val="00C92E27"/>
    <w:rsid w:val="00C96EFA"/>
    <w:rsid w:val="00CA248F"/>
    <w:rsid w:val="00CA3536"/>
    <w:rsid w:val="00CA4508"/>
    <w:rsid w:val="00CA66A8"/>
    <w:rsid w:val="00CA6FE6"/>
    <w:rsid w:val="00CB58F7"/>
    <w:rsid w:val="00CB6D3F"/>
    <w:rsid w:val="00CC0990"/>
    <w:rsid w:val="00CC712E"/>
    <w:rsid w:val="00CD0BA4"/>
    <w:rsid w:val="00CD371E"/>
    <w:rsid w:val="00CD3946"/>
    <w:rsid w:val="00CE1F7C"/>
    <w:rsid w:val="00CE44F2"/>
    <w:rsid w:val="00CF01B9"/>
    <w:rsid w:val="00CF1BB6"/>
    <w:rsid w:val="00CF4172"/>
    <w:rsid w:val="00D01F69"/>
    <w:rsid w:val="00D04848"/>
    <w:rsid w:val="00D0608C"/>
    <w:rsid w:val="00D1149E"/>
    <w:rsid w:val="00D146B2"/>
    <w:rsid w:val="00D27F04"/>
    <w:rsid w:val="00D36FBF"/>
    <w:rsid w:val="00D40ADD"/>
    <w:rsid w:val="00D40FEE"/>
    <w:rsid w:val="00D46C82"/>
    <w:rsid w:val="00D54ADD"/>
    <w:rsid w:val="00D55074"/>
    <w:rsid w:val="00D5514F"/>
    <w:rsid w:val="00D61CF6"/>
    <w:rsid w:val="00D650EF"/>
    <w:rsid w:val="00D72479"/>
    <w:rsid w:val="00D72E15"/>
    <w:rsid w:val="00D9219D"/>
    <w:rsid w:val="00D922AE"/>
    <w:rsid w:val="00D976D3"/>
    <w:rsid w:val="00DA36F1"/>
    <w:rsid w:val="00DB1B81"/>
    <w:rsid w:val="00DB1E88"/>
    <w:rsid w:val="00DC7926"/>
    <w:rsid w:val="00DD0637"/>
    <w:rsid w:val="00DD3E7C"/>
    <w:rsid w:val="00DD425F"/>
    <w:rsid w:val="00DE0883"/>
    <w:rsid w:val="00DE35FA"/>
    <w:rsid w:val="00DE7394"/>
    <w:rsid w:val="00DE7C1F"/>
    <w:rsid w:val="00E01647"/>
    <w:rsid w:val="00E02485"/>
    <w:rsid w:val="00E03115"/>
    <w:rsid w:val="00E121B1"/>
    <w:rsid w:val="00E12428"/>
    <w:rsid w:val="00E12802"/>
    <w:rsid w:val="00E14B78"/>
    <w:rsid w:val="00E23D79"/>
    <w:rsid w:val="00E24CE0"/>
    <w:rsid w:val="00E24E59"/>
    <w:rsid w:val="00E24E72"/>
    <w:rsid w:val="00E310A2"/>
    <w:rsid w:val="00E41F90"/>
    <w:rsid w:val="00E47DDB"/>
    <w:rsid w:val="00E51376"/>
    <w:rsid w:val="00E52EE2"/>
    <w:rsid w:val="00E61127"/>
    <w:rsid w:val="00E801F4"/>
    <w:rsid w:val="00E870D1"/>
    <w:rsid w:val="00E97AF7"/>
    <w:rsid w:val="00EA1918"/>
    <w:rsid w:val="00EA2097"/>
    <w:rsid w:val="00EC1868"/>
    <w:rsid w:val="00EC25BE"/>
    <w:rsid w:val="00EC7A92"/>
    <w:rsid w:val="00ED0341"/>
    <w:rsid w:val="00ED3AAB"/>
    <w:rsid w:val="00ED5C00"/>
    <w:rsid w:val="00EE151C"/>
    <w:rsid w:val="00EE3771"/>
    <w:rsid w:val="00EE527F"/>
    <w:rsid w:val="00EE5A1D"/>
    <w:rsid w:val="00EE5E7B"/>
    <w:rsid w:val="00EE641F"/>
    <w:rsid w:val="00EF3ABC"/>
    <w:rsid w:val="00EF70D7"/>
    <w:rsid w:val="00EF71CC"/>
    <w:rsid w:val="00F01B04"/>
    <w:rsid w:val="00F0449E"/>
    <w:rsid w:val="00F061F2"/>
    <w:rsid w:val="00F06962"/>
    <w:rsid w:val="00F1577E"/>
    <w:rsid w:val="00F17A53"/>
    <w:rsid w:val="00F24452"/>
    <w:rsid w:val="00F25E28"/>
    <w:rsid w:val="00F30C26"/>
    <w:rsid w:val="00F34B34"/>
    <w:rsid w:val="00F362B6"/>
    <w:rsid w:val="00F44BDB"/>
    <w:rsid w:val="00F45931"/>
    <w:rsid w:val="00F46A96"/>
    <w:rsid w:val="00F47751"/>
    <w:rsid w:val="00F509D1"/>
    <w:rsid w:val="00F539DF"/>
    <w:rsid w:val="00F637AF"/>
    <w:rsid w:val="00F64B33"/>
    <w:rsid w:val="00F677FE"/>
    <w:rsid w:val="00F82860"/>
    <w:rsid w:val="00FA18F5"/>
    <w:rsid w:val="00FB24B3"/>
    <w:rsid w:val="00FC2ACA"/>
    <w:rsid w:val="00FD2E29"/>
    <w:rsid w:val="00FD3AF3"/>
    <w:rsid w:val="00FE0F2C"/>
    <w:rsid w:val="00FF2EB0"/>
    <w:rsid w:val="00FF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8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A0E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A0E7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6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342</Words>
  <Characters>1950</Characters>
  <Application>Microsoft Office Word</Application>
  <DocSecurity>0</DocSecurity>
  <Lines>16</Lines>
  <Paragraphs>4</Paragraphs>
  <ScaleCrop>false</ScaleCrop>
  <Company>BatiBay Gumruk Musavirligi</Company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Cetin Senguler</dc:creator>
  <cp:lastModifiedBy>Cetin Senguler</cp:lastModifiedBy>
  <cp:revision>3</cp:revision>
  <dcterms:created xsi:type="dcterms:W3CDTF">2015-07-07T08:57:00Z</dcterms:created>
  <dcterms:modified xsi:type="dcterms:W3CDTF">2015-07-09T09:00:00Z</dcterms:modified>
</cp:coreProperties>
</file>